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376691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1A448B">
        <w:rPr>
          <w:rFonts w:ascii="TH SarabunIT๙" w:hAnsi="TH SarabunIT๙" w:cs="TH SarabunIT๙" w:hint="cs"/>
          <w:u w:val="dotted"/>
          <w:cs/>
        </w:rPr>
        <w:t>เมษายน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0162BC4" w14:textId="0CD00029" w:rsidR="00AE01FD" w:rsidRDefault="00691F88" w:rsidP="00AE01FD">
      <w:pPr>
        <w:rPr>
          <w:rFonts w:ascii="TH SarabunIT๙" w:hAnsi="TH SarabunIT๙" w:cs="TH SarabunIT๙"/>
          <w:sz w:val="30"/>
          <w:szCs w:val="30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="00313D02">
        <w:rPr>
          <w:rFonts w:ascii="TH SarabunIT๙" w:hAnsi="TH SarabunIT๙" w:cs="TH SarabunIT๙" w:hint="cs"/>
          <w:b/>
          <w:bCs/>
          <w:spacing w:val="-4"/>
          <w:cs/>
        </w:rPr>
        <w:t xml:space="preserve"> </w:t>
      </w:r>
      <w:r w:rsidRPr="00AE01FD">
        <w:rPr>
          <w:rFonts w:ascii="TH SarabunIT๙" w:hAnsi="TH SarabunIT๙" w:cs="TH SarabunIT๙"/>
          <w:sz w:val="30"/>
          <w:szCs w:val="30"/>
          <w:cs/>
        </w:rPr>
        <w:t>ขออนุมัติเข้าร่วม</w:t>
      </w:r>
      <w:r w:rsidR="0074265D" w:rsidRPr="00AE01FD">
        <w:rPr>
          <w:rFonts w:ascii="TH SarabunIT๙" w:hAnsi="TH SarabunIT๙" w:cs="TH SarabunIT๙"/>
          <w:sz w:val="30"/>
          <w:szCs w:val="30"/>
          <w:cs/>
        </w:rPr>
        <w:t>โครงการ</w:t>
      </w:r>
      <w:bookmarkStart w:id="0" w:name="_Hlk146124373"/>
      <w:r w:rsidR="0074265D" w:rsidRPr="00AE01FD">
        <w:rPr>
          <w:rFonts w:ascii="TH SarabunIT๙" w:hAnsi="TH SarabunIT๙" w:cs="TH SarabunIT๙"/>
          <w:sz w:val="30"/>
          <w:szCs w:val="30"/>
          <w:cs/>
        </w:rPr>
        <w:t>ฝึกอบรมปฏิบัติการ หลักสูตร</w:t>
      </w:r>
      <w:r w:rsidR="0074265D" w:rsidRPr="001A448B">
        <w:rPr>
          <w:rFonts w:ascii="TH SarabunIT๙" w:hAnsi="TH SarabunIT๙" w:cs="TH SarabunIT๙"/>
          <w:sz w:val="30"/>
          <w:szCs w:val="30"/>
          <w:u w:val="dotted"/>
          <w:cs/>
        </w:rPr>
        <w:t xml:space="preserve"> </w:t>
      </w:r>
      <w:bookmarkEnd w:id="0"/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 xml:space="preserve">“แนวทางการจัดการกองทุนหลักประกันสุขภาพท้องถิ่น </w:t>
      </w:r>
    </w:p>
    <w:p w14:paraId="1D99E768" w14:textId="77777777" w:rsidR="00AE01FD" w:rsidRPr="00B44191" w:rsidRDefault="00AE01FD" w:rsidP="00AE01FD">
      <w:pPr>
        <w:ind w:firstLine="720"/>
        <w:rPr>
          <w:rFonts w:ascii="TH SarabunIT๙" w:hAnsi="TH SarabunIT๙" w:cs="TH SarabunIT๙"/>
          <w:sz w:val="30"/>
          <w:szCs w:val="30"/>
          <w:lang w:eastAsia="zh-CN"/>
        </w:rPr>
      </w:pPr>
      <w:r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และค่าบริการสาธารณสุขสำหรับผู้ที่มีภาวะพึ่งพิง</w:t>
      </w:r>
      <w:r>
        <w:rPr>
          <w:rFonts w:ascii="TH SarabunIT๙" w:hAnsi="TH SarabunIT๙" w:cs="TH SarabunIT๙"/>
          <w:sz w:val="30"/>
          <w:szCs w:val="30"/>
          <w:lang w:eastAsia="zh-CN"/>
        </w:rPr>
        <w:t xml:space="preserve"> </w:t>
      </w:r>
      <w:r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(</w:t>
      </w:r>
      <w:r w:rsidRPr="00B44191">
        <w:rPr>
          <w:rFonts w:ascii="TH SarabunIT๙" w:hAnsi="TH SarabunIT๙" w:cs="TH SarabunIT๙"/>
          <w:sz w:val="30"/>
          <w:szCs w:val="30"/>
          <w:lang w:eastAsia="zh-CN"/>
        </w:rPr>
        <w:t xml:space="preserve">LTC) </w:t>
      </w:r>
      <w:r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และการ</w:t>
      </w:r>
      <w:r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เตรียมความพร้อมดำเนินงานกองทุน </w:t>
      </w:r>
    </w:p>
    <w:p w14:paraId="344F3528" w14:textId="77777777" w:rsidR="00AE01FD" w:rsidRPr="00B44191" w:rsidRDefault="00AE01FD" w:rsidP="00AE01FD">
      <w:pPr>
        <w:rPr>
          <w:rFonts w:ascii="TH SarabunIT๙" w:hAnsi="TH SarabunIT๙" w:cs="TH SarabunIT๙"/>
          <w:sz w:val="30"/>
          <w:szCs w:val="30"/>
          <w:lang w:eastAsia="zh-CN"/>
        </w:rPr>
      </w:pPr>
      <w:r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           </w:t>
      </w:r>
      <w:r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ปีงบประมาณ พ.ศ.๒๕๖</w:t>
      </w:r>
      <w:r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>๙</w:t>
      </w:r>
      <w:r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”</w:t>
      </w:r>
    </w:p>
    <w:p w14:paraId="0149A7BB" w14:textId="5DB71818" w:rsidR="00691F88" w:rsidRPr="00A15102" w:rsidRDefault="00691F88" w:rsidP="00AE01FD">
      <w:pPr>
        <w:tabs>
          <w:tab w:val="left" w:pos="540"/>
        </w:tabs>
        <w:ind w:left="540" w:hanging="540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1.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23EEB454" w:rsidR="00691F88" w:rsidRPr="001A448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20๐,๐๐๐   บาท เบิกจ่าย  -   บาท คงเหลือ 200,000 บาท</w:t>
      </w:r>
    </w:p>
    <w:p w14:paraId="45CD2717" w14:textId="1AC35250" w:rsidR="002C25D0" w:rsidRDefault="005B01BE" w:rsidP="00AE01FD">
      <w:pPr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อว 8128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ว</w:t>
      </w:r>
      <w:r>
        <w:rPr>
          <w:rFonts w:ascii="TH SarabunIT๙" w:hAnsi="TH SarabunIT๙" w:cs="TH SarabunIT๙" w:hint="cs"/>
          <w:sz w:val="30"/>
          <w:szCs w:val="30"/>
          <w:cs/>
        </w:rPr>
        <w:t>๑๘๓</w:t>
      </w:r>
      <w:r w:rsidR="00AE01FD">
        <w:rPr>
          <w:rFonts w:ascii="TH SarabunIT๙" w:hAnsi="TH SarabunIT๙" w:cs="TH SarabunIT๙" w:hint="cs"/>
          <w:sz w:val="30"/>
          <w:szCs w:val="30"/>
          <w:cs/>
        </w:rPr>
        <w:t>๐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</w:t>
      </w:r>
      <w:proofErr w:type="gramStart"/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ลงวันที่  </w:t>
      </w:r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๘</w:t>
      </w:r>
      <w:proofErr w:type="gramEnd"/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</w:t>
      </w:r>
      <w:proofErr w:type="gramStart"/>
      <w:r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พฤษภาคม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256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proofErr w:type="gramEnd"/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ฝึกอบรมปฏิบัติการ หลักสูตร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“แนวทางการจัดการกองทุนหลักประกันสุขภาพท้องถิ่นและค่าบริการสาธารณสุขสำหรับผู้ที่มีภาวะพึ่งพิง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AE01FD">
        <w:rPr>
          <w:rFonts w:ascii="TH SarabunIT๙" w:hAnsi="TH SarabunIT๙" w:cs="TH SarabunIT๙"/>
          <w:sz w:val="30"/>
          <w:szCs w:val="30"/>
          <w:lang w:eastAsia="zh-CN"/>
        </w:rPr>
        <w:t xml:space="preserve">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(</w:t>
      </w:r>
      <w:r w:rsidR="00AE01FD" w:rsidRPr="00B44191">
        <w:rPr>
          <w:rFonts w:ascii="TH SarabunIT๙" w:hAnsi="TH SarabunIT๙" w:cs="TH SarabunIT๙"/>
          <w:sz w:val="30"/>
          <w:szCs w:val="30"/>
          <w:lang w:eastAsia="zh-CN"/>
        </w:rPr>
        <w:t xml:space="preserve">LTC)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และการ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>เตรียมความพร้อมดำเนินงานกองทุน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ปีงบประมาณ พ.ศ.๒๕๖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>๙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”</w:t>
      </w:r>
    </w:p>
    <w:p w14:paraId="0335A544" w14:textId="77777777" w:rsidR="00AE01FD" w:rsidRPr="00AE01FD" w:rsidRDefault="00AE01FD" w:rsidP="00AE01FD">
      <w:pPr>
        <w:rPr>
          <w:rFonts w:ascii="TH SarabunIT๙" w:hAnsi="TH SarabunIT๙" w:cs="TH SarabunIT๙" w:hint="cs"/>
          <w:sz w:val="30"/>
          <w:szCs w:val="30"/>
          <w:lang w:eastAsia="zh-CN"/>
        </w:rPr>
      </w:pPr>
    </w:p>
    <w:p w14:paraId="730E59D5" w14:textId="5F2C6936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19EC8498" w14:textId="3D0D2D88" w:rsidR="00AE01FD" w:rsidRPr="00B44191" w:rsidRDefault="00691F88" w:rsidP="00AE01FD">
      <w:pPr>
        <w:rPr>
          <w:rFonts w:ascii="TH SarabunIT๙" w:hAnsi="TH SarabunIT๙" w:cs="TH SarabunIT๙"/>
          <w:sz w:val="30"/>
          <w:szCs w:val="30"/>
          <w:lang w:eastAsia="zh-CN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“แนวทางการจัดการกองทุนหลักประกันสุขภาพท้องถิ่นและค่าบริการสาธารณสุขสำหรับผู้ที่มีภาวะพึ่งพิง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AE01FD">
        <w:rPr>
          <w:rFonts w:ascii="TH SarabunIT๙" w:hAnsi="TH SarabunIT๙" w:cs="TH SarabunIT๙"/>
          <w:sz w:val="30"/>
          <w:szCs w:val="30"/>
          <w:lang w:eastAsia="zh-CN"/>
        </w:rPr>
        <w:t xml:space="preserve">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(</w:t>
      </w:r>
      <w:r w:rsidR="00AE01FD" w:rsidRPr="00B44191">
        <w:rPr>
          <w:rFonts w:ascii="TH SarabunIT๙" w:hAnsi="TH SarabunIT๙" w:cs="TH SarabunIT๙"/>
          <w:sz w:val="30"/>
          <w:szCs w:val="30"/>
          <w:lang w:eastAsia="zh-CN"/>
        </w:rPr>
        <w:t xml:space="preserve">LTC)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และการ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เตรียมความพร้อมดำเนินงานกองทุน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ปีงบประมาณ พ.ศ.๒๕๖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>๙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”</w:t>
      </w:r>
    </w:p>
    <w:p w14:paraId="03A95A57" w14:textId="21A77DC2" w:rsidR="005B01BE" w:rsidRPr="00C4171C" w:rsidRDefault="005B01BE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sz w:val="30"/>
          <w:szCs w:val="30"/>
          <w:lang w:eastAsia="zh-CN"/>
        </w:rPr>
      </w:pPr>
    </w:p>
    <w:bookmarkEnd w:id="1"/>
    <w:p w14:paraId="535B9E7E" w14:textId="3E41EB73" w:rsidR="00F30CA5" w:rsidRDefault="001A448B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AE01FD">
        <w:rPr>
          <w:rFonts w:ascii="TH SarabunIT๙" w:hAnsi="TH SarabunIT๙" w:cs="TH SarabunIT๙" w:hint="cs"/>
          <w:spacing w:val="-4"/>
          <w:cs/>
        </w:rPr>
        <w:t>๑๑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>
        <w:rPr>
          <w:rFonts w:ascii="TH SarabunIT๙" w:hAnsi="TH SarabunIT๙" w:cs="TH SarabunIT๙" w:hint="cs"/>
          <w:spacing w:val="-4"/>
          <w:cs/>
        </w:rPr>
        <w:t xml:space="preserve">  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AE01FD">
        <w:rPr>
          <w:rFonts w:ascii="TH SarabunIT๙" w:hAnsi="TH SarabunIT๙" w:cs="TH SarabunIT๙" w:hint="cs"/>
          <w:spacing w:val="-4"/>
          <w:cs/>
        </w:rPr>
        <w:t>๕</w:t>
      </w:r>
      <w:r w:rsidR="00F30CA5" w:rsidRPr="00903D46">
        <w:rPr>
          <w:rFonts w:ascii="TH SarabunIT๙" w:hAnsi="TH SarabunIT๙" w:cs="TH SarabunIT๙" w:hint="cs"/>
          <w:spacing w:val="-4"/>
          <w:cs/>
        </w:rPr>
        <w:t>,</w:t>
      </w:r>
      <w:r w:rsidR="00AE01FD">
        <w:rPr>
          <w:rFonts w:ascii="TH SarabunIT๙" w:hAnsi="TH SarabunIT๙" w:cs="TH SarabunIT๙" w:hint="cs"/>
          <w:spacing w:val="-4"/>
          <w:cs/>
        </w:rPr>
        <w:t>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A98FD34" w14:textId="77777777" w:rsidR="005B01BE" w:rsidRDefault="005B01BE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4AA7C325" w14:textId="77777777" w:rsidR="00AE01FD" w:rsidRDefault="00AE01FD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1F515768" w14:textId="77777777" w:rsidR="00AE01FD" w:rsidRPr="00903D46" w:rsidRDefault="00AE01FD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17FDB86E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</w:t>
      </w:r>
      <w:r w:rsidR="00F15583">
        <w:rPr>
          <w:rFonts w:ascii="TH SarabunIT๙" w:hAnsi="TH SarabunIT๙" w:cs="TH SarabunIT๙" w:hint="cs"/>
          <w:cs/>
        </w:rPr>
        <w:t>การกองทุนท้องถิ่น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326AC6CF" w14:textId="4DAE60A2" w:rsidR="00AE01FD" w:rsidRPr="00B44191" w:rsidRDefault="005B01BE" w:rsidP="00AE01FD">
      <w:pPr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hAnsi="TH SarabunIT๙" w:cs="TH SarabunIT๙"/>
          <w:cs/>
        </w:rPr>
        <w:lastRenderedPageBreak/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“แนวทางการจัดการกองทุนหลักประกันสุขภาพท้องถิ่นและค่าบริการสาธารณสุขสำหรับผู้ที่มีภาวะพึ่งพิง</w:t>
      </w:r>
      <w:r w:rsidR="00AE01FD">
        <w:rPr>
          <w:rFonts w:ascii="TH SarabunIT๙" w:hAnsi="TH SarabunIT๙" w:cs="TH SarabunIT๙"/>
          <w:sz w:val="30"/>
          <w:szCs w:val="30"/>
          <w:lang w:eastAsia="zh-CN"/>
        </w:rPr>
        <w:t xml:space="preserve">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(</w:t>
      </w:r>
      <w:r w:rsidR="00AE01FD" w:rsidRPr="00B44191">
        <w:rPr>
          <w:rFonts w:ascii="TH SarabunIT๙" w:hAnsi="TH SarabunIT๙" w:cs="TH SarabunIT๙"/>
          <w:sz w:val="30"/>
          <w:szCs w:val="30"/>
          <w:lang w:eastAsia="zh-CN"/>
        </w:rPr>
        <w:t xml:space="preserve">LTC)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และการ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 xml:space="preserve">เตรียมความพร้อมดำเนินงานกองทุน 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ปีงบประมาณ พ.ศ.๒๕๖</w:t>
      </w:r>
      <w:r w:rsidR="00AE01FD" w:rsidRPr="00B44191">
        <w:rPr>
          <w:rFonts w:ascii="TH SarabunIT๙" w:hAnsi="TH SarabunIT๙" w:cs="TH SarabunIT๙" w:hint="cs"/>
          <w:sz w:val="30"/>
          <w:szCs w:val="30"/>
          <w:cs/>
          <w:lang w:eastAsia="zh-CN"/>
        </w:rPr>
        <w:t>๙</w:t>
      </w:r>
      <w:r w:rsidR="00AE01FD" w:rsidRPr="00B44191">
        <w:rPr>
          <w:rFonts w:ascii="TH SarabunIT๙" w:hAnsi="TH SarabunIT๙" w:cs="TH SarabunIT๙"/>
          <w:sz w:val="30"/>
          <w:szCs w:val="30"/>
          <w:cs/>
          <w:lang w:eastAsia="zh-CN"/>
        </w:rPr>
        <w:t>”</w:t>
      </w:r>
    </w:p>
    <w:p w14:paraId="193521EA" w14:textId="4559C984" w:rsidR="005B01BE" w:rsidRPr="00C4171C" w:rsidRDefault="005B01BE" w:rsidP="005B01BE">
      <w:pPr>
        <w:tabs>
          <w:tab w:val="left" w:pos="709"/>
        </w:tabs>
        <w:rPr>
          <w:rFonts w:ascii="TH SarabunIT๙" w:hAnsi="TH SarabunIT๙" w:cs="TH SarabunIT๙"/>
          <w:sz w:val="30"/>
          <w:szCs w:val="30"/>
          <w:lang w:eastAsia="zh-CN"/>
        </w:rPr>
      </w:pPr>
    </w:p>
    <w:p w14:paraId="6C5F8EC0" w14:textId="2662CA7A" w:rsidR="00F30CA5" w:rsidRPr="00903D46" w:rsidRDefault="00F30CA5" w:rsidP="006332AD">
      <w:pPr>
        <w:ind w:firstLine="2268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รุ่นที่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6D12011B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75123E">
        <w:rPr>
          <w:rFonts w:ascii="TH SarabunIT๙" w:hAnsi="TH SarabunIT๙" w:cs="TH SarabunIT๙" w:hint="cs"/>
          <w:cs/>
        </w:rPr>
        <w:t>๕</w:t>
      </w:r>
      <w:r w:rsidRPr="00903D46">
        <w:rPr>
          <w:rFonts w:ascii="TH SarabunIT๙" w:hAnsi="TH SarabunIT๙" w:cs="TH SarabunIT๙" w:hint="cs"/>
          <w:cs/>
        </w:rPr>
        <w:t>,</w:t>
      </w:r>
      <w:r w:rsidR="0075123E">
        <w:rPr>
          <w:rFonts w:ascii="TH SarabunIT๙" w:hAnsi="TH SarabunIT๙" w:cs="TH SarabunIT๙" w:hint="cs"/>
          <w:cs/>
        </w:rPr>
        <w:t>๓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3E7BE3F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</w:t>
      </w:r>
      <w:r w:rsidR="00AE01FD">
        <w:rPr>
          <w:rFonts w:ascii="TH SarabunIT๙" w:hAnsi="TH SarabunIT๙" w:cs="TH SarabunIT๙" w:hint="cs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   นักวิ</w:t>
      </w:r>
      <w:r w:rsidR="00AE01FD">
        <w:rPr>
          <w:rFonts w:ascii="TH SarabunIT๙" w:hAnsi="TH SarabunIT๙" w:cs="TH SarabunIT๙" w:hint="cs"/>
          <w:cs/>
        </w:rPr>
        <w:t>ชาการสาธารณสุข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A448B"/>
    <w:rsid w:val="001C36D3"/>
    <w:rsid w:val="002C25D0"/>
    <w:rsid w:val="002C2D30"/>
    <w:rsid w:val="00313D02"/>
    <w:rsid w:val="003249ED"/>
    <w:rsid w:val="003E7E02"/>
    <w:rsid w:val="00411890"/>
    <w:rsid w:val="004C53F6"/>
    <w:rsid w:val="004E1FF2"/>
    <w:rsid w:val="005A65EF"/>
    <w:rsid w:val="005B01BE"/>
    <w:rsid w:val="005B1976"/>
    <w:rsid w:val="006332AD"/>
    <w:rsid w:val="00691F88"/>
    <w:rsid w:val="006A4E52"/>
    <w:rsid w:val="0074265D"/>
    <w:rsid w:val="0075123E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AE01FD"/>
    <w:rsid w:val="00C12D2D"/>
    <w:rsid w:val="00C34A55"/>
    <w:rsid w:val="00C82B72"/>
    <w:rsid w:val="00D743A0"/>
    <w:rsid w:val="00E66042"/>
    <w:rsid w:val="00EB1EBC"/>
    <w:rsid w:val="00EC630C"/>
    <w:rsid w:val="00ED5634"/>
    <w:rsid w:val="00F15583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</cp:lastModifiedBy>
  <cp:revision>18</cp:revision>
  <dcterms:created xsi:type="dcterms:W3CDTF">2023-09-21T03:20:00Z</dcterms:created>
  <dcterms:modified xsi:type="dcterms:W3CDTF">2025-05-12T09:17:00Z</dcterms:modified>
</cp:coreProperties>
</file>